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FE" w:rsidRPr="007A7349" w:rsidRDefault="00447789" w:rsidP="008463FE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88B16E" wp14:editId="6F0B8D71">
                <wp:simplePos x="0" y="0"/>
                <wp:positionH relativeFrom="page">
                  <wp:posOffset>532263</wp:posOffset>
                </wp:positionH>
                <wp:positionV relativeFrom="page">
                  <wp:posOffset>409433</wp:posOffset>
                </wp:positionV>
                <wp:extent cx="6666230" cy="996286"/>
                <wp:effectExtent l="0" t="0" r="1270" b="1397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996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4C" w:rsidRDefault="000F344C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Zadávanie zákaziek z pohľadu najnovších zmien </w:t>
                            </w:r>
                          </w:p>
                          <w:p w:rsidR="00A84FCB" w:rsidRPr="00250CD7" w:rsidRDefault="000F344C" w:rsidP="00E1560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F79646" w:themeColor="accent6"/>
                                <w:sz w:val="32"/>
                                <w:szCs w:val="32"/>
                                <w:lang w:val="sk-SK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zákona o verejnom obstarávaní a aplikácia v praxi</w:t>
                            </w:r>
                          </w:p>
                          <w:p w:rsidR="000F344C" w:rsidRPr="000F344C" w:rsidRDefault="000F344C" w:rsidP="00E1560B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16"/>
                                <w:szCs w:val="16"/>
                                <w:lang w:eastAsia="cs-CZ"/>
                              </w:rPr>
                            </w:pPr>
                          </w:p>
                          <w:p w:rsidR="00A51EC8" w:rsidRPr="00782DE1" w:rsidRDefault="007D22CD" w:rsidP="00E1560B">
                            <w:pPr>
                              <w:spacing w:after="0"/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9</w:t>
                            </w:r>
                            <w:r w:rsidR="000F344C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9</w:t>
                            </w:r>
                            <w:r w:rsidR="00E507C8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D44BC0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447789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>2015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   </w:t>
                            </w:r>
                            <w:r w:rsidR="00E1560B">
                              <w:rPr>
                                <w:rFonts w:ascii="Eurostile T OT" w:hAnsi="Eurostile T OT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eastAsia="cs-CZ"/>
                              </w:rPr>
                              <w:tab/>
                              <w:t xml:space="preserve">   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8B16E" id="_x0000_t202" coordsize="21600,21600" o:spt="202" path="m,l,21600r21600,l21600,xe">
                <v:stroke joinstyle="miter"/>
                <v:path gradientshapeok="t" o:connecttype="rect"/>
              </v:shapetype>
              <v:shape id="Textové pole 307" o:spid="_x0000_s1026" type="#_x0000_t202" style="position:absolute;margin-left:41.9pt;margin-top:32.25pt;width:524.9pt;height:78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" filled="f" stroked="f">
                <v:textbox inset="0,0,0,0">
                  <w:txbxContent>
                    <w:p w:rsidR="000F344C" w:rsidRDefault="000F344C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Zadávanie zákaziek z pohľadu najnovších zmien </w:t>
                      </w:r>
                    </w:p>
                    <w:p w:rsidR="00A84FCB" w:rsidRPr="00250CD7" w:rsidRDefault="000F344C" w:rsidP="00E1560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F79646" w:themeColor="accent6"/>
                          <w:sz w:val="32"/>
                          <w:szCs w:val="32"/>
                          <w:lang w:val="sk-SK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zákona o verejnom obstarávaní a aplikácia v praxi</w:t>
                      </w:r>
                    </w:p>
                    <w:p w:rsidR="000F344C" w:rsidRPr="000F344C" w:rsidRDefault="000F344C" w:rsidP="00E1560B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16"/>
                          <w:szCs w:val="16"/>
                          <w:lang w:eastAsia="cs-CZ"/>
                        </w:rPr>
                      </w:pPr>
                    </w:p>
                    <w:p w:rsidR="00A51EC8" w:rsidRPr="00782DE1" w:rsidRDefault="007D22CD" w:rsidP="00E1560B">
                      <w:pPr>
                        <w:spacing w:after="0"/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9</w:t>
                      </w:r>
                      <w:r w:rsidR="000F344C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9</w:t>
                      </w:r>
                      <w:r w:rsidR="00E507C8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D44BC0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447789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>2015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   </w:t>
                      </w:r>
                      <w:r w:rsidR="00E1560B">
                        <w:rPr>
                          <w:rFonts w:ascii="Eurostile T OT" w:hAnsi="Eurostile T OT"/>
                          <w:b/>
                          <w:bCs/>
                          <w:color w:val="F09100"/>
                          <w:sz w:val="32"/>
                          <w:szCs w:val="36"/>
                          <w:lang w:eastAsia="cs-CZ"/>
                        </w:rPr>
                        <w:tab/>
                        <w:t xml:space="preserve">   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297D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E2901" wp14:editId="50B7D611">
                <wp:simplePos x="0" y="0"/>
                <wp:positionH relativeFrom="column">
                  <wp:posOffset>1998099</wp:posOffset>
                </wp:positionH>
                <wp:positionV relativeFrom="paragraph">
                  <wp:posOffset>-506152</wp:posOffset>
                </wp:positionV>
                <wp:extent cx="4660265" cy="2067636"/>
                <wp:effectExtent l="0" t="0" r="0" b="0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265" cy="20676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EC8" w:rsidRPr="00A51EC8" w:rsidRDefault="00A51EC8" w:rsidP="00E1560B">
                            <w:pPr>
                              <w:spacing w:after="0" w:line="240" w:lineRule="auto"/>
                              <w:jc w:val="right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2"/>
                                <w:szCs w:val="28"/>
                              </w:rPr>
                            </w:pPr>
                          </w:p>
                          <w:p w:rsidR="000F344C" w:rsidRDefault="000F344C" w:rsidP="00250CD7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8"/>
                                <w:szCs w:val="28"/>
                                <w:lang w:val="sk-SK"/>
                              </w:rPr>
                            </w:pPr>
                          </w:p>
                          <w:p w:rsidR="00250CD7" w:rsidRPr="00A84FCB" w:rsidRDefault="0024219C" w:rsidP="00250CD7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sz w:val="28"/>
                                <w:szCs w:val="28"/>
                                <w:lang w:val="sk-SK"/>
                              </w:rPr>
                              <w:t>Ing. Hilda Gajdošová</w:t>
                            </w:r>
                            <w:r w:rsidR="00250CD7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 </w:t>
                            </w:r>
                            <w:r w:rsidR="00250CD7" w:rsidRPr="00797771">
                              <w:rPr>
                                <w:rFonts w:ascii="Eurostile T OT" w:hAnsi="Eurostile T OT"/>
                                <w:b/>
                                <w:color w:val="1F497D" w:themeColor="text2"/>
                                <w:lang w:val="sk-SK"/>
                              </w:rPr>
                              <w:t xml:space="preserve">– </w:t>
                            </w:r>
                            <w:r w:rsidR="00A84FCB" w:rsidRPr="00A84FCB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externá lektorka spoločnosti Otidea, s.r.o.</w:t>
                            </w:r>
                            <w:r w:rsidR="000F344C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, špecialista</w:t>
                            </w:r>
                            <w:r w:rsidR="00A84FCB" w:rsidRPr="00A84FCB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 a </w:t>
                            </w:r>
                            <w:r w:rsidR="00250CD7" w:rsidRPr="00A84FCB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>poradca v oblasti verejného obstarávania</w:t>
                            </w:r>
                            <w:r w:rsidR="000F344C">
                              <w:rPr>
                                <w:rFonts w:ascii="Eurostile T OT" w:hAnsi="Eurostile T OT"/>
                                <w:color w:val="1F497D" w:themeColor="text2"/>
                                <w:lang w:val="sk-SK"/>
                              </w:rPr>
                              <w:t xml:space="preserve"> </w:t>
                            </w:r>
                          </w:p>
                          <w:p w:rsidR="00250CD7" w:rsidRPr="002342F0" w:rsidRDefault="000F344C" w:rsidP="00250CD7">
                            <w:pPr>
                              <w:tabs>
                                <w:tab w:val="num" w:pos="720"/>
                              </w:tabs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  <w:t>9</w:t>
                            </w:r>
                            <w:r w:rsidR="00250CD7">
                              <w:rPr>
                                <w:rFonts w:ascii="Eurostile T OT" w:hAnsi="Eurostile T OT"/>
                                <w:b/>
                                <w:color w:val="1F497D"/>
                                <w:lang w:val="sk-SK"/>
                              </w:rPr>
                              <w:t>5,- Eur bez DPH</w:t>
                            </w:r>
                          </w:p>
                          <w:p w:rsidR="00250CD7" w:rsidRPr="00A84FCB" w:rsidRDefault="00A84FCB" w:rsidP="00250CD7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84FCB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 xml:space="preserve">Miesto konania: </w:t>
                            </w:r>
                            <w:r w:rsidRPr="00A84FCB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ab/>
                            </w:r>
                            <w:r w:rsidR="00250CD7" w:rsidRPr="00A84FCB">
                              <w:rPr>
                                <w:rFonts w:ascii="Eurostile T OT" w:hAnsi="Eurostile T OT"/>
                                <w:i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 xml:space="preserve">OTIDEA s.r.o., </w:t>
                            </w:r>
                          </w:p>
                          <w:p w:rsidR="00250CD7" w:rsidRPr="00A84FCB" w:rsidRDefault="007D22CD" w:rsidP="00A84FCB">
                            <w:pPr>
                              <w:pStyle w:val="Zkladntext3"/>
                              <w:widowControl w:val="0"/>
                              <w:spacing w:after="0"/>
                              <w:ind w:left="1416" w:firstLine="708"/>
                              <w:rPr>
                                <w:rFonts w:ascii="Eurostile T OT" w:hAnsi="Eurostile T OT" w:cs="Arial"/>
                                <w:b/>
                                <w:bCs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Astrová 2/A</w:t>
                            </w:r>
                            <w:r w:rsidR="0024219C" w:rsidRPr="00A84FCB">
                              <w:rPr>
                                <w:rFonts w:ascii="Eurostile T OT" w:hAnsi="Eurostile T OT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, 1. poschodie</w:t>
                            </w:r>
                          </w:p>
                          <w:p w:rsidR="00250CD7" w:rsidRPr="00A84FCB" w:rsidRDefault="00250CD7" w:rsidP="007D22CD">
                            <w:pPr>
                              <w:pStyle w:val="Zkladntext3"/>
                              <w:widowControl w:val="0"/>
                              <w:spacing w:after="0"/>
                              <w:ind w:left="1416" w:firstLine="708"/>
                              <w:rPr>
                                <w:rFonts w:ascii="Eurostile T OT" w:hAnsi="Eurostile T OT" w:cs="Arial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</w:pPr>
                            <w:r w:rsidRPr="00A84FCB">
                              <w:rPr>
                                <w:rFonts w:ascii="Eurostile T OT" w:hAnsi="Eurostile T OT" w:cs="Arial"/>
                                <w:color w:val="1F497D" w:themeColor="text2"/>
                                <w:sz w:val="22"/>
                                <w:szCs w:val="22"/>
                                <w:lang w:val="sk-SK"/>
                              </w:rPr>
                              <w:t>Bratislava</w:t>
                            </w:r>
                          </w:p>
                          <w:p w:rsidR="00FE1626" w:rsidRPr="008C1A60" w:rsidRDefault="00FE1626" w:rsidP="00FE1626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D17277" w:rsidRPr="008C1A60" w:rsidRDefault="00D17277" w:rsidP="003458B5">
                            <w:pPr>
                              <w:pStyle w:val="Zkladntext3"/>
                              <w:widowControl w:val="0"/>
                              <w:spacing w:after="0"/>
                              <w:rPr>
                                <w:rFonts w:ascii="Eurostile T OT" w:hAnsi="Eurostile T O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E2901" id="Textové pole 2" o:spid="_x0000_s1027" type="#_x0000_t202" style="position:absolute;margin-left:157.35pt;margin-top:-39.85pt;width:366.95pt;height:1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" filled="f" stroked="f">
                <v:textbox>
                  <w:txbxContent>
                    <w:p w:rsidR="00A51EC8" w:rsidRPr="00A51EC8" w:rsidRDefault="00A51EC8" w:rsidP="00E1560B">
                      <w:pPr>
                        <w:spacing w:after="0" w:line="240" w:lineRule="auto"/>
                        <w:jc w:val="right"/>
                        <w:rPr>
                          <w:rFonts w:ascii="Eurostile T OT" w:hAnsi="Eurostile T OT" w:cs="Arial"/>
                          <w:b/>
                          <w:color w:val="007090"/>
                          <w:sz w:val="2"/>
                          <w:szCs w:val="28"/>
                        </w:rPr>
                      </w:pPr>
                    </w:p>
                    <w:p w:rsidR="000F344C" w:rsidRDefault="000F344C" w:rsidP="00250CD7">
                      <w:pPr>
                        <w:spacing w:after="0" w:line="240" w:lineRule="auto"/>
                        <w:rPr>
                          <w:rFonts w:ascii="Eurostile T OT" w:hAnsi="Eurostile T OT"/>
                          <w:b/>
                          <w:color w:val="1F497D" w:themeColor="text2"/>
                          <w:sz w:val="28"/>
                          <w:szCs w:val="28"/>
                          <w:lang w:val="sk-SK"/>
                        </w:rPr>
                      </w:pPr>
                    </w:p>
                    <w:p w:rsidR="00250CD7" w:rsidRPr="00A84FCB" w:rsidRDefault="0024219C" w:rsidP="00250CD7">
                      <w:pPr>
                        <w:spacing w:after="0" w:line="240" w:lineRule="auto"/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 w:themeColor="text2"/>
                          <w:sz w:val="28"/>
                          <w:szCs w:val="28"/>
                          <w:lang w:val="sk-SK"/>
                        </w:rPr>
                        <w:t>Ing. Hilda Gajdošová</w:t>
                      </w:r>
                      <w:r w:rsidR="00250CD7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 </w:t>
                      </w:r>
                      <w:r w:rsidR="00250CD7" w:rsidRPr="00797771">
                        <w:rPr>
                          <w:rFonts w:ascii="Eurostile T OT" w:hAnsi="Eurostile T OT"/>
                          <w:b/>
                          <w:color w:val="1F497D" w:themeColor="text2"/>
                          <w:lang w:val="sk-SK"/>
                        </w:rPr>
                        <w:t xml:space="preserve">– </w:t>
                      </w:r>
                      <w:r w:rsidR="00A84FCB" w:rsidRPr="00A84FCB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externá lektorka spoločnosti Otidea, s.r.o.</w:t>
                      </w:r>
                      <w:r w:rsidR="000F344C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, špecialista</w:t>
                      </w:r>
                      <w:r w:rsidR="00A84FCB" w:rsidRPr="00A84FCB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 a </w:t>
                      </w:r>
                      <w:r w:rsidR="00250CD7" w:rsidRPr="00A84FCB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>poradca v oblasti verejného obstarávania</w:t>
                      </w:r>
                      <w:r w:rsidR="000F344C">
                        <w:rPr>
                          <w:rFonts w:ascii="Eurostile T OT" w:hAnsi="Eurostile T OT"/>
                          <w:color w:val="1F497D" w:themeColor="text2"/>
                          <w:lang w:val="sk-SK"/>
                        </w:rPr>
                        <w:t xml:space="preserve"> </w:t>
                      </w:r>
                    </w:p>
                    <w:p w:rsidR="00250CD7" w:rsidRPr="002342F0" w:rsidRDefault="000F344C" w:rsidP="00250CD7">
                      <w:pPr>
                        <w:tabs>
                          <w:tab w:val="num" w:pos="720"/>
                        </w:tabs>
                        <w:spacing w:before="100" w:beforeAutospacing="1" w:after="100" w:afterAutospacing="1" w:line="240" w:lineRule="auto"/>
                        <w:jc w:val="both"/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  <w:t>9</w:t>
                      </w:r>
                      <w:r w:rsidR="00250CD7">
                        <w:rPr>
                          <w:rFonts w:ascii="Eurostile T OT" w:hAnsi="Eurostile T OT"/>
                          <w:b/>
                          <w:color w:val="1F497D"/>
                          <w:lang w:val="sk-SK"/>
                        </w:rPr>
                        <w:t>5,- Eur bez DPH</w:t>
                      </w:r>
                    </w:p>
                    <w:p w:rsidR="00250CD7" w:rsidRPr="00A84FCB" w:rsidRDefault="00A84FCB" w:rsidP="00250CD7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 w:rsidRPr="00A84FCB"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  <w:t xml:space="preserve">Miesto konania: </w:t>
                      </w:r>
                      <w:r w:rsidRPr="00A84FCB"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  <w:tab/>
                      </w:r>
                      <w:r w:rsidR="00250CD7" w:rsidRPr="00A84FCB">
                        <w:rPr>
                          <w:rFonts w:ascii="Eurostile T OT" w:hAnsi="Eurostile T OT"/>
                          <w:iCs/>
                          <w:color w:val="1F497D" w:themeColor="text2"/>
                          <w:sz w:val="22"/>
                          <w:szCs w:val="22"/>
                          <w:lang w:val="sk-SK"/>
                        </w:rPr>
                        <w:t xml:space="preserve">OTIDEA s.r.o., </w:t>
                      </w:r>
                    </w:p>
                    <w:p w:rsidR="00250CD7" w:rsidRPr="00A84FCB" w:rsidRDefault="007D22CD" w:rsidP="00A84FCB">
                      <w:pPr>
                        <w:pStyle w:val="Zkladntext3"/>
                        <w:widowControl w:val="0"/>
                        <w:spacing w:after="0"/>
                        <w:ind w:left="1416" w:firstLine="708"/>
                        <w:rPr>
                          <w:rFonts w:ascii="Eurostile T OT" w:hAnsi="Eurostile T OT" w:cs="Arial"/>
                          <w:b/>
                          <w:bCs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Astrová 2/A</w:t>
                      </w:r>
                      <w:r w:rsidR="0024219C" w:rsidRPr="00A84FCB">
                        <w:rPr>
                          <w:rFonts w:ascii="Eurostile T OT" w:hAnsi="Eurostile T OT"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, 1. poschodie</w:t>
                      </w:r>
                    </w:p>
                    <w:p w:rsidR="00250CD7" w:rsidRPr="00A84FCB" w:rsidRDefault="00250CD7" w:rsidP="007D22CD">
                      <w:pPr>
                        <w:pStyle w:val="Zkladntext3"/>
                        <w:widowControl w:val="0"/>
                        <w:spacing w:after="0"/>
                        <w:ind w:left="1416" w:firstLine="708"/>
                        <w:rPr>
                          <w:rFonts w:ascii="Eurostile T OT" w:hAnsi="Eurostile T OT" w:cs="Arial"/>
                          <w:color w:val="1F497D" w:themeColor="text2"/>
                          <w:sz w:val="22"/>
                          <w:szCs w:val="22"/>
                          <w:lang w:val="sk-SK"/>
                        </w:rPr>
                      </w:pPr>
                      <w:r w:rsidRPr="00A84FCB">
                        <w:rPr>
                          <w:rFonts w:ascii="Eurostile T OT" w:hAnsi="Eurostile T OT" w:cs="Arial"/>
                          <w:color w:val="1F497D" w:themeColor="text2"/>
                          <w:sz w:val="22"/>
                          <w:szCs w:val="22"/>
                          <w:lang w:val="sk-SK"/>
                        </w:rPr>
                        <w:t>Bratislava</w:t>
                      </w:r>
                    </w:p>
                    <w:p w:rsidR="00FE1626" w:rsidRPr="008C1A60" w:rsidRDefault="00FE1626" w:rsidP="00FE1626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/>
                        </w:rPr>
                      </w:pPr>
                      <w:r>
                        <w:t xml:space="preserve"> </w:t>
                      </w:r>
                    </w:p>
                    <w:p w:rsidR="00D17277" w:rsidRPr="008C1A60" w:rsidRDefault="00D17277" w:rsidP="003458B5">
                      <w:pPr>
                        <w:pStyle w:val="Zkladntext3"/>
                        <w:widowControl w:val="0"/>
                        <w:spacing w:after="0"/>
                        <w:rPr>
                          <w:rFonts w:ascii="Eurostile T OT" w:hAnsi="Eurostile T O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0FCB">
        <w:rPr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 wp14:anchorId="379C27B0" wp14:editId="7CAB58C9">
            <wp:simplePos x="0" y="0"/>
            <wp:positionH relativeFrom="column">
              <wp:posOffset>39645</wp:posOffset>
            </wp:positionH>
            <wp:positionV relativeFrom="paragraph">
              <wp:posOffset>-212725</wp:posOffset>
            </wp:positionV>
            <wp:extent cx="1937982" cy="1277664"/>
            <wp:effectExtent l="19050" t="0" r="5715" b="49403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982" cy="1277664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8A1" w:rsidRPr="004448A1">
        <w:rPr>
          <w:noProof/>
          <w:lang w:eastAsia="cs-CZ"/>
        </w:rPr>
        <w:t xml:space="preserve">  </w: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A84FCB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B407A" wp14:editId="17956DDA">
                <wp:simplePos x="0" y="0"/>
                <wp:positionH relativeFrom="page">
                  <wp:posOffset>543464</wp:posOffset>
                </wp:positionH>
                <wp:positionV relativeFrom="page">
                  <wp:posOffset>3157269</wp:posOffset>
                </wp:positionV>
                <wp:extent cx="6553200" cy="2665562"/>
                <wp:effectExtent l="0" t="0" r="0" b="190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6655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44C" w:rsidRDefault="000F344C" w:rsidP="0024219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</w:pPr>
                          </w:p>
                          <w:p w:rsidR="00250CD7" w:rsidRPr="0024219C" w:rsidRDefault="00DD4A04" w:rsidP="0024219C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1F497D" w:themeColor="text2"/>
                                <w:sz w:val="16"/>
                                <w:szCs w:val="20"/>
                                <w:lang w:val="sk-SK"/>
                              </w:rPr>
                            </w:pPr>
                            <w:r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Program školenia</w:t>
                            </w:r>
                            <w:r w:rsidR="009A2941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 xml:space="preserve"> (09:00 – 15:00)</w:t>
                            </w:r>
                            <w:r w:rsidR="00B44C3D" w:rsidRPr="00797771">
                              <w:rPr>
                                <w:rFonts w:ascii="Eurostile T OT" w:hAnsi="Eurostile T OT"/>
                                <w:b/>
                                <w:bCs/>
                                <w:color w:val="1F497D" w:themeColor="text2"/>
                                <w:sz w:val="28"/>
                                <w:szCs w:val="36"/>
                                <w:lang w:val="sk-SK" w:eastAsia="cs-CZ"/>
                              </w:rPr>
                              <w:t>:</w:t>
                            </w:r>
                          </w:p>
                          <w:p w:rsidR="0024219C" w:rsidRPr="000F344C" w:rsidRDefault="000F344C" w:rsidP="000F344C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567" w:hanging="425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  <w:r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Aktuálne f</w:t>
                            </w:r>
                            <w:r w:rsidR="0024219C"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inančné limity, typy zákaziek</w:t>
                            </w:r>
                            <w:r w:rsidR="00A84FCB"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 xml:space="preserve"> a ich pravidlá</w:t>
                            </w:r>
                          </w:p>
                          <w:p w:rsidR="000F344C" w:rsidRPr="000F344C" w:rsidRDefault="007D22CD" w:rsidP="000F344C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567" w:hanging="425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  <w:r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Prehľad aktuálnych z</w:t>
                            </w:r>
                            <w:r w:rsidR="000F344C"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mien zákona a aplikácia v praxi pri zadávaní zákaziek, v postupoch vo verejnom obstarávaní, v podmienkach účasti, informačné systémy a povinnosti verejných obstarávateľov</w:t>
                            </w:r>
                          </w:p>
                          <w:p w:rsidR="0024219C" w:rsidRPr="000F344C" w:rsidRDefault="000F344C" w:rsidP="000F344C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567" w:hanging="425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  <w:r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Možnosti a povinnosti zrušenia použitého postupu zadávania zákazky</w:t>
                            </w:r>
                          </w:p>
                          <w:p w:rsidR="0024219C" w:rsidRPr="000F344C" w:rsidRDefault="000F344C" w:rsidP="000F344C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567" w:hanging="425"/>
                              <w:jc w:val="both"/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sk-SK"/>
                              </w:rPr>
                            </w:pPr>
                            <w:r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Prehľad v ostrých verziách IS, kde nájdete potrebné informácie</w:t>
                            </w:r>
                            <w:r w:rsidR="00A84FCB"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, ktoré sú nástrojom transparentnosti vo verejnom obstarávaní</w:t>
                            </w:r>
                          </w:p>
                          <w:p w:rsidR="000F344C" w:rsidRPr="000F344C" w:rsidRDefault="0024219C" w:rsidP="000F344C">
                            <w:pPr>
                              <w:numPr>
                                <w:ilvl w:val="0"/>
                                <w:numId w:val="30"/>
                              </w:numPr>
                              <w:spacing w:before="100" w:beforeAutospacing="1" w:after="100" w:afterAutospacing="1"/>
                              <w:ind w:left="567" w:hanging="42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k-SK"/>
                              </w:rPr>
                            </w:pPr>
                            <w:r w:rsidRPr="000F344C">
                              <w:rPr>
                                <w:rFonts w:ascii="Eurostile T OT" w:eastAsia="Times New Roman" w:hAnsi="Eurostile T OT" w:cs="Times New Roman"/>
                                <w:color w:val="1F497D" w:themeColor="text2"/>
                                <w:sz w:val="24"/>
                                <w:szCs w:val="24"/>
                                <w:lang w:val="sk-SK" w:eastAsia="cs-CZ"/>
                              </w:rPr>
                              <w:t>Diskusia a otázky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407A" id="_x0000_s1028" type="#_x0000_t202" style="position:absolute;margin-left:42.8pt;margin-top:248.6pt;width:516pt;height:209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" filled="f" stroked="f">
                <v:textbox inset="0,0,0,0">
                  <w:txbxContent>
                    <w:p w:rsidR="000F344C" w:rsidRDefault="000F344C" w:rsidP="0024219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</w:pPr>
                    </w:p>
                    <w:p w:rsidR="00250CD7" w:rsidRPr="0024219C" w:rsidRDefault="00DD4A04" w:rsidP="0024219C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jc w:val="both"/>
                        <w:rPr>
                          <w:rFonts w:ascii="Eurostile T OT" w:hAnsi="Eurostile T OT" w:cs="Arial"/>
                          <w:color w:val="1F497D" w:themeColor="text2"/>
                          <w:sz w:val="16"/>
                          <w:szCs w:val="20"/>
                          <w:lang w:val="sk-SK"/>
                        </w:rPr>
                      </w:pPr>
                      <w:r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Program školenia</w:t>
                      </w:r>
                      <w:r w:rsidR="009A2941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 xml:space="preserve"> (09:00 – 15:00)</w:t>
                      </w:r>
                      <w:r w:rsidR="00B44C3D" w:rsidRPr="00797771">
                        <w:rPr>
                          <w:rFonts w:ascii="Eurostile T OT" w:hAnsi="Eurostile T OT"/>
                          <w:b/>
                          <w:bCs/>
                          <w:color w:val="1F497D" w:themeColor="text2"/>
                          <w:sz w:val="28"/>
                          <w:szCs w:val="36"/>
                          <w:lang w:val="sk-SK" w:eastAsia="cs-CZ"/>
                        </w:rPr>
                        <w:t>:</w:t>
                      </w:r>
                    </w:p>
                    <w:p w:rsidR="0024219C" w:rsidRPr="000F344C" w:rsidRDefault="000F344C" w:rsidP="000F344C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567" w:hanging="425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sk-SK"/>
                        </w:rPr>
                      </w:pPr>
                      <w:r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Aktuálne f</w:t>
                      </w:r>
                      <w:r w:rsidR="0024219C"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inančné limity, typy zákaziek</w:t>
                      </w:r>
                      <w:r w:rsidR="00A84FCB"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 xml:space="preserve"> a ich pravidlá</w:t>
                      </w:r>
                    </w:p>
                    <w:p w:rsidR="000F344C" w:rsidRPr="000F344C" w:rsidRDefault="007D22CD" w:rsidP="000F344C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567" w:hanging="425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sk-SK"/>
                        </w:rPr>
                      </w:pPr>
                      <w:r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Prehľad aktuálnych z</w:t>
                      </w:r>
                      <w:r w:rsidR="000F344C"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mien zákona a aplikácia v praxi pri zadávaní zákaziek, v postupoch vo verejnom obstarávaní, v podmienkach účasti, informačné systémy a povinnosti verejných obstarávateľov</w:t>
                      </w:r>
                    </w:p>
                    <w:p w:rsidR="0024219C" w:rsidRPr="000F344C" w:rsidRDefault="000F344C" w:rsidP="000F344C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567" w:hanging="425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sk-SK"/>
                        </w:rPr>
                      </w:pPr>
                      <w:r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Možnosti a povinnosti zrušenia použitého postupu zadávania zákazky</w:t>
                      </w:r>
                    </w:p>
                    <w:p w:rsidR="0024219C" w:rsidRPr="000F344C" w:rsidRDefault="000F344C" w:rsidP="000F344C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567" w:hanging="425"/>
                        <w:jc w:val="both"/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sk-SK"/>
                        </w:rPr>
                      </w:pPr>
                      <w:r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Prehľad v ostrých verziách IS, kde nájdete potrebné informácie</w:t>
                      </w:r>
                      <w:r w:rsidR="00A84FCB"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, ktoré sú nástrojom transparentnosti vo verejnom obstarávaní</w:t>
                      </w:r>
                    </w:p>
                    <w:p w:rsidR="000F344C" w:rsidRPr="000F344C" w:rsidRDefault="0024219C" w:rsidP="000F344C">
                      <w:pPr>
                        <w:numPr>
                          <w:ilvl w:val="0"/>
                          <w:numId w:val="30"/>
                        </w:numPr>
                        <w:spacing w:before="100" w:beforeAutospacing="1" w:after="100" w:afterAutospacing="1"/>
                        <w:ind w:left="567" w:hanging="425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k-SK"/>
                        </w:rPr>
                      </w:pPr>
                      <w:r w:rsidRPr="000F344C">
                        <w:rPr>
                          <w:rFonts w:ascii="Eurostile T OT" w:eastAsia="Times New Roman" w:hAnsi="Eurostile T OT" w:cs="Times New Roman"/>
                          <w:color w:val="1F497D" w:themeColor="text2"/>
                          <w:sz w:val="24"/>
                          <w:szCs w:val="24"/>
                          <w:lang w:val="sk-SK" w:eastAsia="cs-CZ"/>
                        </w:rPr>
                        <w:t>Diskusia a otázky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17277" w:rsidRDefault="00D17277" w:rsidP="007A7349"/>
    <w:p w:rsidR="000F344C" w:rsidRDefault="000F344C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0F344C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BB7C63" wp14:editId="679FB25C">
                <wp:simplePos x="0" y="0"/>
                <wp:positionH relativeFrom="column">
                  <wp:posOffset>-5080</wp:posOffset>
                </wp:positionH>
                <wp:positionV relativeFrom="paragraph">
                  <wp:posOffset>91440</wp:posOffset>
                </wp:positionV>
                <wp:extent cx="6478270" cy="4217035"/>
                <wp:effectExtent l="0" t="0" r="0" b="0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2170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Meno: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Priezvisko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Email: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sz w:val="14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…………………………..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>…………………………..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……………………..……..</w:t>
                            </w:r>
                            <w:r w:rsidR="008815B7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……….…………..……….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  <w:t xml:space="preserve">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  <w:lang w:val="sk-SK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…………………………..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…………...…………….</w:t>
                            </w:r>
                            <w:r w:rsidR="00465DF7">
                              <w:rPr>
                                <w:color w:val="404040" w:themeColor="text1" w:themeTint="BF"/>
                                <w:lang w:val="sk-SK"/>
                              </w:rPr>
                              <w:t xml:space="preserve">                  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  <w:lang w:val="sk-SK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  <w:lang w:val="sk-SK"/>
                              </w:rPr>
                              <w:t>………………………………………………………………………………………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5D14F2" w:rsidRDefault="000F344C" w:rsidP="00175359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Cena za 1 osobu 9</w:t>
                            </w:r>
                            <w:r w:rsidR="00250CD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5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,- Eur</w:t>
                            </w:r>
                            <w:r w:rsidR="00881336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bez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k.</w:t>
                            </w:r>
                          </w:p>
                          <w:p w:rsidR="001F0600" w:rsidRPr="001F0600" w:rsidRDefault="004811F7" w:rsidP="001F0600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V cene sú zahrnuté prezentácie pre účastníkov, drobné občerstvenie v p</w:t>
                            </w:r>
                            <w:r w:rsidR="00FE1626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riebehu dňa a</w:t>
                            </w:r>
                            <w:r w:rsidR="007D22CD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 xml:space="preserve"> stravný lístok na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  <w:lang w:val="sk-SK"/>
                              </w:rPr>
                              <w:t>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  <w:lang w:val="sk-SK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B7C63" id="Textové pole 15" o:spid="_x0000_s1029" type="#_x0000_t202" style="position:absolute;margin-left:-.4pt;margin-top:7.2pt;width:510.1pt;height:332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Meno: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Priezvisko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ab/>
                        <w:t xml:space="preserve"> Email: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color w:val="404040" w:themeColor="text1" w:themeTint="BF"/>
                          <w:sz w:val="14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 xml:space="preserve">…………………………..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..…………………………       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>…………………………..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……………………..……..</w:t>
                      </w:r>
                      <w:r w:rsidR="008815B7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……….…………..……….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  <w:t xml:space="preserve">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  <w:lang w:val="sk-SK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  <w:lang w:val="sk-SK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…………………………..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IČ DPH: ....................................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…………...…………….</w:t>
                      </w:r>
                      <w:r w:rsidR="00465DF7">
                        <w:rPr>
                          <w:color w:val="404040" w:themeColor="text1" w:themeTint="BF"/>
                          <w:lang w:val="sk-SK"/>
                        </w:rPr>
                        <w:t xml:space="preserve">                  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  <w:lang w:val="sk-SK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  <w:lang w:val="sk-SK"/>
                        </w:rPr>
                        <w:t>………………………………………………………………………………………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  <w:lang w:val="sk-SK"/>
                        </w:rPr>
                      </w:pPr>
                    </w:p>
                    <w:p w:rsidR="00137C23" w:rsidRPr="005D14F2" w:rsidRDefault="000F344C" w:rsidP="00175359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Cena za 1 osobu 9</w:t>
                      </w:r>
                      <w:r w:rsidR="00250CD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5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,- Eur</w:t>
                      </w:r>
                      <w:r w:rsidR="00881336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bez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k.</w:t>
                      </w:r>
                    </w:p>
                    <w:p w:rsidR="001F0600" w:rsidRPr="001F0600" w:rsidRDefault="004811F7" w:rsidP="001F0600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V cene sú zahrnuté prezentácie pre účastníkov, drobné občerstvenie v p</w:t>
                      </w:r>
                      <w:r w:rsidR="00FE1626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riebehu dňa a</w:t>
                      </w:r>
                      <w:r w:rsidR="007D22CD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 xml:space="preserve"> stravný lístok na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  <w:lang w:val="sk-SK"/>
                        </w:rPr>
                        <w:t>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  <w:lang w:val="sk-SK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7D22CD" w:rsidP="007A7349">
      <w:r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87F124" wp14:editId="0A3AE2B3">
                <wp:simplePos x="0" y="0"/>
                <wp:positionH relativeFrom="column">
                  <wp:posOffset>1035050</wp:posOffset>
                </wp:positionH>
                <wp:positionV relativeFrom="paragraph">
                  <wp:posOffset>55245</wp:posOffset>
                </wp:positionV>
                <wp:extent cx="1247775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7775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7D22CD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</w:t>
                            </w:r>
                            <w:r w:rsidR="00137C23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</w:t>
                            </w:r>
                            <w:r w:rsidR="00765962" w:rsidRPr="008815B7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9</w:t>
                            </w:r>
                            <w:r w:rsidR="00447789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2015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F124" id="Textové pole 16" o:spid="_x0000_s1030" type="#_x0000_t202" style="position:absolute;margin-left:81.5pt;margin-top:4.35pt;width:98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" filled="f" stroked="f" strokeweight=".5pt">
                <v:path arrowok="t"/>
                <v:textbox>
                  <w:txbxContent>
                    <w:p w:rsidR="004448A1" w:rsidRPr="008815B7" w:rsidRDefault="007D22CD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</w:t>
                      </w:r>
                      <w:r w:rsidR="00137C23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</w:t>
                      </w:r>
                      <w:r w:rsidR="00765962" w:rsidRPr="008815B7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9</w:t>
                      </w:r>
                      <w:r w:rsidR="00447789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2015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35EF">
        <w:rPr>
          <w:rFonts w:ascii="Times New Roman" w:hAnsi="Times New Roman" w:cs="Times New Roman"/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09E879" wp14:editId="1E284B97">
                <wp:simplePos x="0" y="0"/>
                <wp:positionH relativeFrom="column">
                  <wp:posOffset>3493770</wp:posOffset>
                </wp:positionH>
                <wp:positionV relativeFrom="paragraph">
                  <wp:posOffset>37465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E879" id="Textové pole 18" o:spid="_x0000_s1031" type="#_x0000_t202" style="position:absolute;margin-left:275.1pt;margin-top:2.95pt;width:27.75pt;height:2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A77" w:rsidRDefault="00E37A77" w:rsidP="00506234">
      <w:pPr>
        <w:spacing w:after="0" w:line="240" w:lineRule="auto"/>
      </w:pPr>
      <w:r>
        <w:separator/>
      </w:r>
    </w:p>
  </w:endnote>
  <w:endnote w:type="continuationSeparator" w:id="0">
    <w:p w:rsidR="00E37A77" w:rsidRDefault="00E37A77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Eurostile T OT Heavy">
    <w:altName w:val="Arial"/>
    <w:charset w:val="EE"/>
    <w:family w:val="moder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DF7" w:rsidRDefault="00465DF7" w:rsidP="00465DF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2336" behindDoc="0" locked="0" layoutInCell="1" allowOverlap="1" wp14:anchorId="466AC478" wp14:editId="08FFFE0C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0"/>
          <wp:wrapTopAndBottom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Zámocká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30, 811 01 Bratislava, tel. 0914 124580, e-mail: adriana.matusova@otidea.sk, </w:t>
    </w:r>
  </w:p>
  <w:p w:rsidR="00465DF7" w:rsidRDefault="00465DF7" w:rsidP="00465DF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4448A1" w:rsidRDefault="004448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A77" w:rsidRDefault="00E37A77" w:rsidP="00506234">
      <w:pPr>
        <w:spacing w:after="0" w:line="240" w:lineRule="auto"/>
      </w:pPr>
      <w:r>
        <w:separator/>
      </w:r>
    </w:p>
  </w:footnote>
  <w:footnote w:type="continuationSeparator" w:id="0">
    <w:p w:rsidR="00E37A77" w:rsidRDefault="00E37A77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 w:rsidP="00E1560B">
    <w:pPr>
      <w:pStyle w:val="Hlavika"/>
      <w:jc w:val="right"/>
    </w:pPr>
    <w:r>
      <w:rPr>
        <w:noProof/>
        <w:lang w:val="sk-SK" w:eastAsia="sk-SK"/>
      </w:rPr>
      <w:drawing>
        <wp:anchor distT="0" distB="0" distL="0" distR="0" simplePos="0" relativeHeight="251660288" behindDoc="0" locked="0" layoutInCell="1" allowOverlap="1" wp14:anchorId="33B9BA70" wp14:editId="77322E01">
          <wp:simplePos x="0" y="0"/>
          <wp:positionH relativeFrom="column">
            <wp:posOffset>4494530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F2B21"/>
    <w:multiLevelType w:val="hybridMultilevel"/>
    <w:tmpl w:val="AD9016D4"/>
    <w:lvl w:ilvl="0" w:tplc="FF2CE2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361BED"/>
    <w:multiLevelType w:val="hybridMultilevel"/>
    <w:tmpl w:val="DDB2B040"/>
    <w:lvl w:ilvl="0" w:tplc="0E366E52">
      <w:start w:val="10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AB73C9"/>
    <w:multiLevelType w:val="hybridMultilevel"/>
    <w:tmpl w:val="ACC0B9F4"/>
    <w:lvl w:ilvl="0" w:tplc="47EA42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174D9"/>
    <w:multiLevelType w:val="hybridMultilevel"/>
    <w:tmpl w:val="E82C734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7CCC"/>
    <w:multiLevelType w:val="hybridMultilevel"/>
    <w:tmpl w:val="FCC0FC48"/>
    <w:lvl w:ilvl="0" w:tplc="041B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2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EC4388D"/>
    <w:multiLevelType w:val="hybridMultilevel"/>
    <w:tmpl w:val="CC7C42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D0AB9"/>
    <w:multiLevelType w:val="hybridMultilevel"/>
    <w:tmpl w:val="4C54C7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B2D62"/>
    <w:multiLevelType w:val="hybridMultilevel"/>
    <w:tmpl w:val="70D881FC"/>
    <w:lvl w:ilvl="0" w:tplc="E9948720">
      <w:start w:val="1"/>
      <w:numFmt w:val="bullet"/>
      <w:lvlText w:val="-"/>
      <w:lvlJc w:val="left"/>
      <w:pPr>
        <w:ind w:left="720" w:hanging="360"/>
      </w:pPr>
      <w:rPr>
        <w:rFonts w:ascii="Eurostile T OT" w:eastAsia="Calibri" w:hAnsi="Eurostile T O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373D8"/>
    <w:multiLevelType w:val="hybridMultilevel"/>
    <w:tmpl w:val="CDF605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A2ACCAC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C41DB8"/>
    <w:multiLevelType w:val="hybridMultilevel"/>
    <w:tmpl w:val="56F09D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A2ACCAC">
      <w:numFmt w:val="bullet"/>
      <w:lvlText w:val="-"/>
      <w:lvlJc w:val="left"/>
      <w:pPr>
        <w:ind w:left="2160" w:hanging="360"/>
      </w:pPr>
      <w:rPr>
        <w:rFonts w:ascii="Georgia" w:eastAsia="Times New Roman" w:hAnsi="Georgia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31364"/>
    <w:multiLevelType w:val="hybridMultilevel"/>
    <w:tmpl w:val="48C294B0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6EB7739"/>
    <w:multiLevelType w:val="hybridMultilevel"/>
    <w:tmpl w:val="B7ACE63C"/>
    <w:lvl w:ilvl="0" w:tplc="1910E86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22"/>
  </w:num>
  <w:num w:numId="5">
    <w:abstractNumId w:val="27"/>
  </w:num>
  <w:num w:numId="6">
    <w:abstractNumId w:val="9"/>
  </w:num>
  <w:num w:numId="7">
    <w:abstractNumId w:val="19"/>
  </w:num>
  <w:num w:numId="8">
    <w:abstractNumId w:val="20"/>
  </w:num>
  <w:num w:numId="9">
    <w:abstractNumId w:val="0"/>
  </w:num>
  <w:num w:numId="10">
    <w:abstractNumId w:val="14"/>
  </w:num>
  <w:num w:numId="11">
    <w:abstractNumId w:val="30"/>
  </w:num>
  <w:num w:numId="12">
    <w:abstractNumId w:val="13"/>
  </w:num>
  <w:num w:numId="13">
    <w:abstractNumId w:val="7"/>
  </w:num>
  <w:num w:numId="14">
    <w:abstractNumId w:val="25"/>
  </w:num>
  <w:num w:numId="15">
    <w:abstractNumId w:val="6"/>
  </w:num>
  <w:num w:numId="16">
    <w:abstractNumId w:val="10"/>
  </w:num>
  <w:num w:numId="17">
    <w:abstractNumId w:val="2"/>
  </w:num>
  <w:num w:numId="18">
    <w:abstractNumId w:val="17"/>
  </w:num>
  <w:num w:numId="19">
    <w:abstractNumId w:val="29"/>
  </w:num>
  <w:num w:numId="20">
    <w:abstractNumId w:val="5"/>
  </w:num>
  <w:num w:numId="21">
    <w:abstractNumId w:val="3"/>
  </w:num>
  <w:num w:numId="22">
    <w:abstractNumId w:val="1"/>
  </w:num>
  <w:num w:numId="23">
    <w:abstractNumId w:val="15"/>
  </w:num>
  <w:num w:numId="24">
    <w:abstractNumId w:val="18"/>
  </w:num>
  <w:num w:numId="25">
    <w:abstractNumId w:val="4"/>
  </w:num>
  <w:num w:numId="26">
    <w:abstractNumId w:val="16"/>
  </w:num>
  <w:num w:numId="27">
    <w:abstractNumId w:val="16"/>
  </w:num>
  <w:num w:numId="28">
    <w:abstractNumId w:val="8"/>
  </w:num>
  <w:num w:numId="29">
    <w:abstractNumId w:val="28"/>
  </w:num>
  <w:num w:numId="30">
    <w:abstractNumId w:val="11"/>
  </w:num>
  <w:num w:numId="31">
    <w:abstractNumId w:val="23"/>
  </w:num>
  <w:num w:numId="32">
    <w:abstractNumId w:val="21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62C74"/>
    <w:rsid w:val="00081E14"/>
    <w:rsid w:val="000A6EF9"/>
    <w:rsid w:val="000E6B40"/>
    <w:rsid w:val="000E6F9C"/>
    <w:rsid w:val="000F344C"/>
    <w:rsid w:val="000F5CC3"/>
    <w:rsid w:val="00137C23"/>
    <w:rsid w:val="00175359"/>
    <w:rsid w:val="001D2195"/>
    <w:rsid w:val="001F0600"/>
    <w:rsid w:val="0021276E"/>
    <w:rsid w:val="0024219C"/>
    <w:rsid w:val="00250CD7"/>
    <w:rsid w:val="002545F2"/>
    <w:rsid w:val="002A1B98"/>
    <w:rsid w:val="002B3B2B"/>
    <w:rsid w:val="002F3A18"/>
    <w:rsid w:val="002F6DF2"/>
    <w:rsid w:val="003103DD"/>
    <w:rsid w:val="00342454"/>
    <w:rsid w:val="0034295E"/>
    <w:rsid w:val="00343DD7"/>
    <w:rsid w:val="003458B5"/>
    <w:rsid w:val="003560FC"/>
    <w:rsid w:val="00364B6D"/>
    <w:rsid w:val="003876DF"/>
    <w:rsid w:val="0039584F"/>
    <w:rsid w:val="003A42E1"/>
    <w:rsid w:val="004448A1"/>
    <w:rsid w:val="00447789"/>
    <w:rsid w:val="00465DF7"/>
    <w:rsid w:val="00465E56"/>
    <w:rsid w:val="00480601"/>
    <w:rsid w:val="004811F7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53791"/>
    <w:rsid w:val="00593555"/>
    <w:rsid w:val="005A0FCB"/>
    <w:rsid w:val="005A500A"/>
    <w:rsid w:val="005D14F2"/>
    <w:rsid w:val="00640CA8"/>
    <w:rsid w:val="00665005"/>
    <w:rsid w:val="00675A7E"/>
    <w:rsid w:val="006820F0"/>
    <w:rsid w:val="00697E7E"/>
    <w:rsid w:val="006F67E1"/>
    <w:rsid w:val="0071318F"/>
    <w:rsid w:val="00761E8C"/>
    <w:rsid w:val="00765962"/>
    <w:rsid w:val="00782DE1"/>
    <w:rsid w:val="0079019A"/>
    <w:rsid w:val="0079297D"/>
    <w:rsid w:val="00797771"/>
    <w:rsid w:val="007A7349"/>
    <w:rsid w:val="007C1691"/>
    <w:rsid w:val="007C4D6F"/>
    <w:rsid w:val="007D22CD"/>
    <w:rsid w:val="007F439C"/>
    <w:rsid w:val="008463FE"/>
    <w:rsid w:val="00854037"/>
    <w:rsid w:val="00861549"/>
    <w:rsid w:val="00864D1C"/>
    <w:rsid w:val="00866477"/>
    <w:rsid w:val="00880243"/>
    <w:rsid w:val="00881336"/>
    <w:rsid w:val="008815B7"/>
    <w:rsid w:val="0089695D"/>
    <w:rsid w:val="008C1A60"/>
    <w:rsid w:val="008C1B3D"/>
    <w:rsid w:val="008C53D2"/>
    <w:rsid w:val="008E4093"/>
    <w:rsid w:val="008E7743"/>
    <w:rsid w:val="008F1068"/>
    <w:rsid w:val="009136D1"/>
    <w:rsid w:val="009227FA"/>
    <w:rsid w:val="00973A07"/>
    <w:rsid w:val="00973FCA"/>
    <w:rsid w:val="00991D0C"/>
    <w:rsid w:val="009A2941"/>
    <w:rsid w:val="009B6F6E"/>
    <w:rsid w:val="009C0DAD"/>
    <w:rsid w:val="009E35EF"/>
    <w:rsid w:val="00A234F6"/>
    <w:rsid w:val="00A47D5C"/>
    <w:rsid w:val="00A51EC8"/>
    <w:rsid w:val="00A84FCB"/>
    <w:rsid w:val="00A97A76"/>
    <w:rsid w:val="00AA3117"/>
    <w:rsid w:val="00AB1C0D"/>
    <w:rsid w:val="00AC1243"/>
    <w:rsid w:val="00AE05C4"/>
    <w:rsid w:val="00AE3482"/>
    <w:rsid w:val="00AE6943"/>
    <w:rsid w:val="00B34D23"/>
    <w:rsid w:val="00B44C3D"/>
    <w:rsid w:val="00BC5AFA"/>
    <w:rsid w:val="00C30474"/>
    <w:rsid w:val="00C40FE5"/>
    <w:rsid w:val="00C62571"/>
    <w:rsid w:val="00C91968"/>
    <w:rsid w:val="00CE520C"/>
    <w:rsid w:val="00D17277"/>
    <w:rsid w:val="00D23588"/>
    <w:rsid w:val="00D258D2"/>
    <w:rsid w:val="00D44BC0"/>
    <w:rsid w:val="00D51FE3"/>
    <w:rsid w:val="00D7003F"/>
    <w:rsid w:val="00D845A1"/>
    <w:rsid w:val="00DB6780"/>
    <w:rsid w:val="00DC6389"/>
    <w:rsid w:val="00DD3BB9"/>
    <w:rsid w:val="00DD4A04"/>
    <w:rsid w:val="00E0334F"/>
    <w:rsid w:val="00E1560B"/>
    <w:rsid w:val="00E31147"/>
    <w:rsid w:val="00E37A77"/>
    <w:rsid w:val="00E46BA4"/>
    <w:rsid w:val="00E507C8"/>
    <w:rsid w:val="00E51DEA"/>
    <w:rsid w:val="00E93C49"/>
    <w:rsid w:val="00EB01D0"/>
    <w:rsid w:val="00EC3B3E"/>
    <w:rsid w:val="00EC59F3"/>
    <w:rsid w:val="00EF2354"/>
    <w:rsid w:val="00F62026"/>
    <w:rsid w:val="00F651B5"/>
    <w:rsid w:val="00F73C7C"/>
    <w:rsid w:val="00FC0D8A"/>
    <w:rsid w:val="00F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B78684A2-03B0-45C5-9F61-A7838CD9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Zkladntext3">
    <w:name w:val="Body Text 3"/>
    <w:link w:val="Zkladntext3Char"/>
    <w:uiPriority w:val="99"/>
    <w:unhideWhenUsed/>
    <w:rsid w:val="00AA3117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A3117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paragraph" w:styleId="Bezriadkovania">
    <w:name w:val="No Spacing"/>
    <w:uiPriority w:val="1"/>
    <w:qFormat/>
    <w:rsid w:val="00AA3117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customStyle="1" w:styleId="msonormalcxspmiddle">
    <w:name w:val="msonormalcxspmiddle"/>
    <w:basedOn w:val="Normlny"/>
    <w:rsid w:val="0025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DCCE-9D85-40D7-8FA5-365B14A4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2015-07-24T16:17:00Z</dcterms:created>
  <dcterms:modified xsi:type="dcterms:W3CDTF">2015-07-24T16:17:00Z</dcterms:modified>
</cp:coreProperties>
</file>